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E2" w:rsidRDefault="007749F4" w:rsidP="009B2FE2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   </w:t>
      </w:r>
    </w:p>
    <w:p w:rsidR="007749F4" w:rsidRPr="00352BD7" w:rsidRDefault="007749F4" w:rsidP="009B2FE2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Цоци-Юртовская</w:t>
      </w:r>
      <w:proofErr w:type="spellEnd"/>
      <w:r>
        <w:rPr>
          <w:sz w:val="28"/>
          <w:szCs w:val="28"/>
        </w:rPr>
        <w:t xml:space="preserve"> средняя школа №</w:t>
      </w:r>
      <w:r w:rsidR="00975C8F">
        <w:rPr>
          <w:sz w:val="28"/>
          <w:szCs w:val="28"/>
        </w:rPr>
        <w:t xml:space="preserve"> 4</w:t>
      </w:r>
      <w:r w:rsidRPr="00352BD7">
        <w:rPr>
          <w:sz w:val="28"/>
          <w:szCs w:val="28"/>
        </w:rPr>
        <w:t xml:space="preserve"> </w:t>
      </w:r>
      <w:r w:rsidR="00975C8F">
        <w:rPr>
          <w:sz w:val="28"/>
          <w:szCs w:val="28"/>
        </w:rPr>
        <w:t xml:space="preserve">имени </w:t>
      </w:r>
      <w:proofErr w:type="spellStart"/>
      <w:r w:rsidR="00975C8F">
        <w:rPr>
          <w:sz w:val="28"/>
          <w:szCs w:val="28"/>
        </w:rPr>
        <w:t>А.А.Кадырова</w:t>
      </w:r>
      <w:proofErr w:type="spellEnd"/>
      <w:r>
        <w:rPr>
          <w:sz w:val="28"/>
          <w:szCs w:val="28"/>
        </w:rPr>
        <w:t>»</w:t>
      </w:r>
    </w:p>
    <w:p w:rsidR="007749F4" w:rsidRPr="00F4795F" w:rsidRDefault="007749F4" w:rsidP="007749F4">
      <w:pPr>
        <w:pStyle w:val="a3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</w:p>
    <w:p w:rsidR="007749F4" w:rsidRPr="00F4795F" w:rsidRDefault="007749F4" w:rsidP="007749F4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этап «Воспитать человека»</w:t>
      </w:r>
    </w:p>
    <w:p w:rsidR="007749F4" w:rsidRPr="00352BD7" w:rsidRDefault="007749F4" w:rsidP="007749F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Категория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Номинация «Воспитание в образовательном процессе»</w:t>
      </w: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749F4" w:rsidRPr="00F4795F" w:rsidRDefault="007749F4" w:rsidP="007749F4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F4795F">
        <w:rPr>
          <w:b/>
          <w:bCs/>
          <w:color w:val="000000"/>
          <w:sz w:val="28"/>
          <w:szCs w:val="28"/>
          <w:shd w:val="clear" w:color="auto" w:fill="FFFFFF"/>
        </w:rPr>
        <w:t>ПАСПОРТ ВОСПИТАТЕЛЬНОЙ ПРАКТИКИ </w:t>
      </w:r>
    </w:p>
    <w:p w:rsidR="007749F4" w:rsidRPr="00FC4547" w:rsidRDefault="007749F4" w:rsidP="007749F4">
      <w:pPr>
        <w:jc w:val="center"/>
        <w:rPr>
          <w:rFonts w:ascii="Times New Roman" w:hAnsi="Times New Roman"/>
          <w:sz w:val="28"/>
          <w:szCs w:val="28"/>
        </w:rPr>
      </w:pPr>
      <w:r w:rsidRPr="00FC4547">
        <w:rPr>
          <w:rFonts w:ascii="Times New Roman" w:hAnsi="Times New Roman"/>
          <w:sz w:val="28"/>
          <w:szCs w:val="28"/>
        </w:rPr>
        <w:t>«Воспитательный процесс младшего школ</w:t>
      </w:r>
      <w:r w:rsidR="00975C8F">
        <w:rPr>
          <w:rFonts w:ascii="Times New Roman" w:hAnsi="Times New Roman"/>
          <w:sz w:val="28"/>
          <w:szCs w:val="28"/>
        </w:rPr>
        <w:t>ьника на уроках литературного чтения</w:t>
      </w:r>
      <w:r w:rsidRPr="00FC4547">
        <w:rPr>
          <w:rFonts w:ascii="Times New Roman" w:hAnsi="Times New Roman"/>
          <w:sz w:val="28"/>
          <w:szCs w:val="28"/>
        </w:rPr>
        <w:t>»</w:t>
      </w: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  <w:r w:rsidRPr="00F4795F">
        <w:rPr>
          <w:rFonts w:ascii="Times New Roman" w:hAnsi="Times New Roman"/>
          <w:sz w:val="28"/>
          <w:szCs w:val="28"/>
        </w:rPr>
        <w:br/>
      </w: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893DC3" w:rsidRDefault="00893DC3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893DC3" w:rsidRDefault="00893DC3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893DC3" w:rsidRDefault="00893DC3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893DC3" w:rsidRDefault="00893DC3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893DC3" w:rsidRPr="00F4795F" w:rsidRDefault="00893DC3" w:rsidP="007749F4">
      <w:pPr>
        <w:spacing w:after="0"/>
        <w:rPr>
          <w:rFonts w:ascii="Times New Roman" w:hAnsi="Times New Roman"/>
          <w:sz w:val="28"/>
          <w:szCs w:val="28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  <w:r w:rsidRPr="00F4795F">
        <w:rPr>
          <w:b/>
          <w:bCs/>
          <w:color w:val="000000"/>
          <w:sz w:val="28"/>
          <w:szCs w:val="28"/>
          <w:shd w:val="clear" w:color="auto" w:fill="FFFFFF"/>
        </w:rPr>
        <w:t>Автор воспитательной практики:</w:t>
      </w:r>
    </w:p>
    <w:p w:rsidR="007749F4" w:rsidRPr="002466FA" w:rsidRDefault="007749F4" w:rsidP="007749F4">
      <w:pPr>
        <w:pStyle w:val="a3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:rsidR="007749F4" w:rsidRPr="00847368" w:rsidRDefault="007749F4" w:rsidP="007749F4">
      <w:pPr>
        <w:spacing w:after="160" w:line="259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Учитель начальных классов</w:t>
      </w:r>
    </w:p>
    <w:p w:rsidR="007749F4" w:rsidRPr="001326A8" w:rsidRDefault="006D1DC3" w:rsidP="007749F4">
      <w:pPr>
        <w:spacing w:after="160" w:line="259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Мачигова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Диана </w:t>
      </w:r>
      <w:proofErr w:type="spellStart"/>
      <w:r>
        <w:rPr>
          <w:rFonts w:ascii="Times New Roman" w:eastAsiaTheme="minorHAnsi" w:hAnsi="Times New Roman"/>
          <w:b/>
          <w:bCs/>
          <w:sz w:val="28"/>
          <w:szCs w:val="28"/>
        </w:rPr>
        <w:t>Ильясовна</w:t>
      </w:r>
      <w:proofErr w:type="spellEnd"/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2CC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2CC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2CC"/>
        </w:rPr>
      </w:pPr>
    </w:p>
    <w:p w:rsidR="007749F4" w:rsidRDefault="007749F4" w:rsidP="007749F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shd w:val="clear" w:color="auto" w:fill="FFF2CC"/>
        </w:rPr>
      </w:pPr>
    </w:p>
    <w:p w:rsidR="007749F4" w:rsidRDefault="007749F4" w:rsidP="007749F4">
      <w:pPr>
        <w:pStyle w:val="a3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Грозный</w:t>
      </w:r>
    </w:p>
    <w:p w:rsidR="007749F4" w:rsidRPr="00847368" w:rsidRDefault="006D1DC3" w:rsidP="007749F4">
      <w:pPr>
        <w:pStyle w:val="a3"/>
        <w:spacing w:after="0"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2024</w:t>
      </w:r>
    </w:p>
    <w:p w:rsidR="007749F4" w:rsidRPr="00F4795F" w:rsidRDefault="007749F4" w:rsidP="009B2FE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br w:type="page"/>
      </w:r>
      <w:r w:rsidRPr="00F4795F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аспорт воспитательной практики </w:t>
      </w:r>
      <w:r w:rsidRPr="001326A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Воспитательный процесс младшего школ</w:t>
      </w:r>
      <w:r w:rsidR="006D1DC3">
        <w:rPr>
          <w:b/>
          <w:bCs/>
          <w:color w:val="000000"/>
          <w:sz w:val="28"/>
          <w:szCs w:val="28"/>
        </w:rPr>
        <w:t>ьника на уроках литературного чтения</w:t>
      </w:r>
      <w:r w:rsidRPr="001326A8">
        <w:rPr>
          <w:b/>
          <w:bCs/>
          <w:color w:val="000000"/>
          <w:sz w:val="28"/>
          <w:szCs w:val="28"/>
        </w:rPr>
        <w:t>»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6282"/>
      </w:tblGrid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Название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6C17CC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6C17CC">
              <w:rPr>
                <w:bCs/>
                <w:color w:val="000000"/>
                <w:sz w:val="28"/>
                <w:szCs w:val="28"/>
              </w:rPr>
              <w:t>«Воспитательный процесс младшего школ</w:t>
            </w:r>
            <w:r w:rsidR="006D1DC3">
              <w:rPr>
                <w:bCs/>
                <w:color w:val="000000"/>
                <w:sz w:val="28"/>
                <w:szCs w:val="28"/>
              </w:rPr>
              <w:t>ьника на уроках литературного чтения</w:t>
            </w:r>
            <w:r w:rsidRPr="006C17CC">
              <w:rPr>
                <w:bCs/>
                <w:color w:val="000000"/>
                <w:sz w:val="28"/>
                <w:szCs w:val="28"/>
              </w:rPr>
              <w:t>»</w:t>
            </w:r>
          </w:p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Ф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, должность и наименование образовательной организации авторов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Default="006D1DC3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Мачигова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  <w:r w:rsidR="007749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49F4" w:rsidRPr="006C17CC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8147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начальных кла</w:t>
            </w:r>
            <w:r w:rsidR="006D1DC3">
              <w:rPr>
                <w:rFonts w:ascii="Times New Roman" w:hAnsi="Times New Roman"/>
                <w:sz w:val="28"/>
                <w:szCs w:val="28"/>
              </w:rPr>
              <w:t>ссов МБОУ «</w:t>
            </w:r>
            <w:proofErr w:type="spellStart"/>
            <w:r w:rsidR="006D1DC3">
              <w:rPr>
                <w:rFonts w:ascii="Times New Roman" w:hAnsi="Times New Roman"/>
                <w:sz w:val="28"/>
                <w:szCs w:val="28"/>
              </w:rPr>
              <w:t>Цоци-Юртовская</w:t>
            </w:r>
            <w:proofErr w:type="spellEnd"/>
            <w:r w:rsidR="006D1DC3">
              <w:rPr>
                <w:rFonts w:ascii="Times New Roman" w:hAnsi="Times New Roman"/>
                <w:sz w:val="28"/>
                <w:szCs w:val="28"/>
              </w:rPr>
              <w:t xml:space="preserve"> СШ №4 имени </w:t>
            </w:r>
            <w:proofErr w:type="spellStart"/>
            <w:r w:rsidR="006D1DC3">
              <w:rPr>
                <w:rFonts w:ascii="Times New Roman" w:hAnsi="Times New Roman"/>
                <w:sz w:val="28"/>
                <w:szCs w:val="28"/>
              </w:rPr>
              <w:t>А.А.Кадырова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37F8" w:rsidRPr="00F4795F" w:rsidTr="006D1DC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Актуальность внедрения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DC3" w:rsidRPr="00F4795F" w:rsidRDefault="006D1DC3" w:rsidP="006D1D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век современных информационных технологий общество требует от учителя совершенно иного подхода к организации воспитательной деятельности обучающихся. Вс</w:t>
            </w:r>
            <w:r w:rsidR="00A47B22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больше м</w:t>
            </w:r>
            <w:r w:rsidR="00A47B22">
              <w:rPr>
                <w:rFonts w:ascii="Times New Roman" w:hAnsi="Times New Roman"/>
                <w:sz w:val="28"/>
                <w:szCs w:val="28"/>
              </w:rPr>
              <w:t xml:space="preserve">ы замечаем, что интернет, СМИ, телевидение являются неотъемлемой частью жизни детей в </w:t>
            </w:r>
            <w:proofErr w:type="spellStart"/>
            <w:r w:rsidR="00A47B22">
              <w:rPr>
                <w:rFonts w:ascii="Times New Roman" w:hAnsi="Times New Roman"/>
                <w:sz w:val="28"/>
                <w:szCs w:val="28"/>
              </w:rPr>
              <w:t>медиапространстве</w:t>
            </w:r>
            <w:proofErr w:type="spellEnd"/>
            <w:r w:rsidR="00A47B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67110">
              <w:rPr>
                <w:rFonts w:ascii="Times New Roman" w:hAnsi="Times New Roman"/>
                <w:sz w:val="28"/>
                <w:szCs w:val="28"/>
              </w:rPr>
              <w:t>Среди предметов гуманитарного цикла наибольший воспитательный компонент содержит именно литературное чтение.</w:t>
            </w:r>
            <w:r w:rsidR="00F2608B">
              <w:rPr>
                <w:rFonts w:ascii="Times New Roman" w:hAnsi="Times New Roman"/>
                <w:sz w:val="28"/>
                <w:szCs w:val="28"/>
              </w:rPr>
              <w:t xml:space="preserve"> Литература способствует самосовершенствованию. Ребенок берет пример с полюбившихся героев произведений, стремится быть похожим </w:t>
            </w:r>
            <w:r w:rsidR="00A47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608B">
              <w:rPr>
                <w:rFonts w:ascii="Times New Roman" w:hAnsi="Times New Roman"/>
                <w:sz w:val="28"/>
                <w:szCs w:val="28"/>
              </w:rPr>
              <w:t>на них, совершать хорошие поступки.</w:t>
            </w:r>
          </w:p>
        </w:tc>
      </w:tr>
      <w:tr w:rsidR="000037F8" w:rsidRPr="00F4795F" w:rsidTr="0041244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C314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Описание воспитательной практики</w:t>
            </w:r>
          </w:p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9F4" w:rsidRPr="00F4795F" w:rsidRDefault="00412440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2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формате подготовки творческих вечеров, учащиеся знакомятся с произведениями русской литературы, не включенными в образовательную </w:t>
            </w:r>
            <w:r w:rsidRPr="00412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программу, расширяют представление о произведениях, уже изученных в рамках уроков литературы, выражают собственные чувства и эмоции через творческую литературную деятельность. Особое внимание уделяется социальной и личностной проблематике произведений, производится проекция на личный социальный опыт.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Целевая аудитория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0037F8">
              <w:rPr>
                <w:sz w:val="28"/>
                <w:szCs w:val="28"/>
              </w:rPr>
              <w:t>Обучающиеся начальной школы, классный руководитель.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 и задачи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E3CE9" w:rsidRPr="00DE3CE9" w:rsidRDefault="00DE3CE9" w:rsidP="00C3713C">
            <w:pPr>
              <w:pStyle w:val="a3"/>
              <w:spacing w:after="0" w:line="276" w:lineRule="auto"/>
              <w:ind w:firstLine="709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E3CE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 w:rsidRPr="00DE3CE9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воспитание социально здоровой личности через художественно-литературную деятельность</w:t>
            </w:r>
          </w:p>
          <w:p w:rsidR="00DE3CE9" w:rsidRPr="00DE3CE9" w:rsidRDefault="00DE3CE9" w:rsidP="00C3713C">
            <w:pPr>
              <w:pStyle w:val="a3"/>
              <w:spacing w:after="0" w:line="276" w:lineRule="auto"/>
              <w:ind w:firstLine="709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E3CE9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Задачи: </w:t>
            </w:r>
          </w:p>
          <w:p w:rsidR="00DE3CE9" w:rsidRPr="00DE3CE9" w:rsidRDefault="00DE3CE9" w:rsidP="00C3713C">
            <w:pPr>
              <w:pStyle w:val="a3"/>
              <w:spacing w:after="0" w:line="276" w:lineRule="auto"/>
              <w:ind w:firstLine="70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E3CE9">
              <w:rPr>
                <w:bCs/>
                <w:color w:val="000000"/>
                <w:sz w:val="28"/>
                <w:szCs w:val="28"/>
                <w:shd w:val="clear" w:color="auto" w:fill="FFFFFF"/>
              </w:rPr>
              <w:t>- Раскрыть творческий потенциал учащихся, проявивших талант в области литературы;</w:t>
            </w:r>
          </w:p>
          <w:p w:rsidR="00DE3CE9" w:rsidRPr="00DE3CE9" w:rsidRDefault="00DE3CE9" w:rsidP="00C3713C">
            <w:pPr>
              <w:pStyle w:val="a3"/>
              <w:spacing w:after="0" w:line="276" w:lineRule="auto"/>
              <w:ind w:firstLine="559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E3CE9">
              <w:rPr>
                <w:bCs/>
                <w:color w:val="000000"/>
                <w:sz w:val="28"/>
                <w:szCs w:val="28"/>
                <w:shd w:val="clear" w:color="auto" w:fill="FFFFFF"/>
              </w:rPr>
              <w:t>- Максимально использовать воспитательный компонент произведений русской художественной литературы;</w:t>
            </w:r>
          </w:p>
          <w:p w:rsidR="00012E38" w:rsidRPr="003E711F" w:rsidRDefault="00DE3CE9" w:rsidP="00C3713C">
            <w:pPr>
              <w:pStyle w:val="a3"/>
              <w:spacing w:before="0" w:beforeAutospacing="0" w:after="0" w:line="276" w:lineRule="auto"/>
              <w:ind w:firstLine="70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E3CE9">
              <w:rPr>
                <w:bCs/>
                <w:color w:val="000000"/>
                <w:sz w:val="28"/>
                <w:szCs w:val="28"/>
                <w:shd w:val="clear" w:color="auto" w:fill="FFFFFF"/>
              </w:rPr>
              <w:t>- Сформировать основные навыки стихосложения, создания прозаических текстов.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Технологии, методы реализации воспитательной практики</w:t>
            </w:r>
          </w:p>
          <w:p w:rsidR="007749F4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749F4" w:rsidRPr="00312467" w:rsidRDefault="007749F4" w:rsidP="002414A2">
            <w:pPr>
              <w:pStyle w:val="a3"/>
              <w:spacing w:after="0" w:line="360" w:lineRule="auto"/>
              <w:ind w:firstLine="709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57B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Технологии: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6F57B6">
              <w:rPr>
                <w:rFonts w:ascii="Times New Roman" w:hAnsi="Times New Roman"/>
                <w:bCs/>
                <w:sz w:val="28"/>
                <w:szCs w:val="28"/>
              </w:rPr>
              <w:t>воспитательная технология;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57B6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012E38">
              <w:rPr>
                <w:rFonts w:ascii="Times New Roman" w:hAnsi="Times New Roman"/>
                <w:bCs/>
                <w:sz w:val="28"/>
                <w:szCs w:val="28"/>
              </w:rPr>
              <w:t>игровая технология;</w:t>
            </w:r>
          </w:p>
          <w:p w:rsidR="007749F4" w:rsidRPr="006F57B6" w:rsidRDefault="00012E38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элементы проблемного обучения</w:t>
            </w:r>
            <w:r w:rsidR="007749F4" w:rsidRPr="006F57B6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7749F4" w:rsidRDefault="00012E38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здоровье сберегающие;</w:t>
            </w:r>
          </w:p>
          <w:p w:rsidR="00012E38" w:rsidRPr="006F57B6" w:rsidRDefault="00012E38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информационно-коммуникативные;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b/>
                <w:sz w:val="28"/>
                <w:szCs w:val="28"/>
              </w:rPr>
              <w:t>Основные методы</w:t>
            </w:r>
            <w:r w:rsidRPr="006F57B6">
              <w:rPr>
                <w:rFonts w:ascii="Times New Roman" w:hAnsi="Times New Roman"/>
                <w:sz w:val="28"/>
                <w:szCs w:val="28"/>
              </w:rPr>
              <w:t xml:space="preserve"> реализация воспитательной практики: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- методы формирования сознания (метод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7B6">
              <w:rPr>
                <w:rFonts w:ascii="Times New Roman" w:hAnsi="Times New Roman"/>
                <w:sz w:val="28"/>
                <w:szCs w:val="28"/>
              </w:rPr>
              <w:t xml:space="preserve">убеждения) 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- методы организации деятельности и формирования опыта поведения –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приучение, педагогическое требование, упражнение, общественное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мнение, воспитывающие ситуации;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-  методы, с помощью которых оказывается влияние на сознание воспитанников, формируются их взгляды и представления,</w:t>
            </w:r>
          </w:p>
          <w:p w:rsidR="007749F4" w:rsidRPr="006F57B6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осуществляетс</w:t>
            </w:r>
            <w:r w:rsidR="00012E38">
              <w:rPr>
                <w:rFonts w:ascii="Times New Roman" w:hAnsi="Times New Roman"/>
                <w:sz w:val="28"/>
                <w:szCs w:val="28"/>
              </w:rPr>
              <w:t>я оперативный обмен информацией;</w:t>
            </w:r>
          </w:p>
          <w:p w:rsidR="007749F4" w:rsidRPr="00FC4547" w:rsidRDefault="007749F4" w:rsidP="002414A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7B6">
              <w:rPr>
                <w:rFonts w:ascii="Times New Roman" w:hAnsi="Times New Roman"/>
                <w:sz w:val="28"/>
                <w:szCs w:val="28"/>
              </w:rPr>
              <w:t>-  методы, с помощью которых оказывается влияние на поведение учащихся, организуется их деятельность, стимулируются ее позитивные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57B6">
              <w:rPr>
                <w:rFonts w:ascii="Times New Roman" w:hAnsi="Times New Roman"/>
                <w:sz w:val="28"/>
                <w:szCs w:val="28"/>
              </w:rPr>
              <w:t xml:space="preserve">мотивы </w:t>
            </w:r>
            <w:r w:rsidR="00FC454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А</w:t>
            </w: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нализ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3DC3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4795F">
              <w:rPr>
                <w:color w:val="000000"/>
                <w:sz w:val="28"/>
                <w:szCs w:val="28"/>
                <w:shd w:val="clear" w:color="auto" w:fill="FFFFFF"/>
              </w:rPr>
              <w:t xml:space="preserve">Представлен 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F4795F">
              <w:rPr>
                <w:color w:val="000000"/>
                <w:sz w:val="28"/>
                <w:szCs w:val="28"/>
                <w:shd w:val="clear" w:color="auto" w:fill="FFFFFF"/>
              </w:rPr>
              <w:t xml:space="preserve">риложении №1 </w:t>
            </w:r>
          </w:p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color w:val="000000"/>
                <w:sz w:val="28"/>
                <w:szCs w:val="28"/>
                <w:shd w:val="clear" w:color="auto" w:fill="FFFFFF"/>
              </w:rPr>
              <w:t>Паспорта воспитательной практики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Ресурсы, необходимые для реализации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55407D" w:rsidP="0055407D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5407D">
              <w:rPr>
                <w:rFonts w:ascii="Times New Roman" w:hAnsi="Times New Roman"/>
                <w:sz w:val="28"/>
                <w:szCs w:val="28"/>
              </w:rPr>
              <w:t>Библиотечный фонд, компьютер, принтер, проектор, звукоусиливающая и звукозаписывающая аппаратура, помещение</w:t>
            </w: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Период </w:t>
            </w: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реализации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Default="00166F39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Даты: 11.03.24 – 02.05.24</w:t>
            </w:r>
            <w:bookmarkStart w:id="0" w:name="_GoBack"/>
            <w:bookmarkEnd w:id="0"/>
            <w:r w:rsidR="007749F4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037F8" w:rsidRPr="00F4795F" w:rsidTr="00A76F7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749F4" w:rsidRPr="00F4795F" w:rsidRDefault="007749F4" w:rsidP="002414A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F4795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Ожидаемые результаты воспитательной практики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Навыки и умения: 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поэтических и прозаических текстов;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организация и проведение литературного мероприятия;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составление сценариев и подбор смыслового аудио- и видеоряда.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Личностные результаты</w:t>
            </w:r>
            <w:r w:rsidRPr="00C371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7749F4" w:rsidRPr="00F4795F" w:rsidRDefault="00C3713C" w:rsidP="00C3713C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3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формирование и закрепление понятий о социальных нормах и человеческих ценностях.</w:t>
            </w:r>
          </w:p>
        </w:tc>
      </w:tr>
    </w:tbl>
    <w:p w:rsidR="007749F4" w:rsidRDefault="007749F4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C3713C" w:rsidRPr="00C3713C" w:rsidRDefault="00C3713C" w:rsidP="00C371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713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№ 1 </w:t>
      </w:r>
    </w:p>
    <w:p w:rsidR="00C3713C" w:rsidRPr="00C3713C" w:rsidRDefault="00C3713C" w:rsidP="00C3713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C3713C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(к Паспорту воспитательной практики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:rsidR="00C3713C" w:rsidRPr="00C3713C" w:rsidRDefault="00C3713C" w:rsidP="00C3713C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C3713C" w:rsidRPr="00C3713C" w:rsidRDefault="00C3713C" w:rsidP="00C37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713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SWOT-анализ воспитательной практики</w:t>
      </w:r>
    </w:p>
    <w:p w:rsidR="00C3713C" w:rsidRPr="00C3713C" w:rsidRDefault="00C3713C" w:rsidP="00C3713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3713C" w:rsidRPr="00C3713C" w:rsidTr="0078491E"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Внутренние факторы </w:t>
            </w:r>
          </w:p>
          <w:p w:rsidR="00C3713C" w:rsidRPr="00C3713C" w:rsidRDefault="00C3713C" w:rsidP="00C37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Внешние факторы </w:t>
            </w:r>
          </w:p>
          <w:p w:rsidR="00C3713C" w:rsidRPr="00C3713C" w:rsidRDefault="00C3713C" w:rsidP="00C37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713C" w:rsidRPr="00C3713C" w:rsidTr="0078491E"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Сильные стороны </w:t>
            </w:r>
          </w:p>
          <w:p w:rsidR="00C3713C" w:rsidRPr="00C3713C" w:rsidRDefault="00C3713C" w:rsidP="00C37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Возможности </w:t>
            </w:r>
          </w:p>
          <w:p w:rsidR="00C3713C" w:rsidRPr="00C3713C" w:rsidRDefault="00C3713C" w:rsidP="00C37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713C" w:rsidRPr="00C3713C" w:rsidTr="0078491E"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Незатратность</w:t>
            </w:r>
            <w:proofErr w:type="spellEnd"/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ресурсов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 Общедоступность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3. Мощный воспитательный компонент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1. Развитие творческих способностей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 Получение писательских навыков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3. Формирование морально-этических норм учащихся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13C" w:rsidRPr="00C3713C" w:rsidTr="0078491E"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Слабые стороны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Угрозы (риски)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3713C" w:rsidRPr="00C3713C" w:rsidTr="0078491E"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1. Не все дети склонны к литературному творчеству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 Возможно неоднозначное восприятие воспитывающих ситуаций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3. Долгосрочный проект – быстрые результаты практически отсутствую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1. Недостаток времени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2. Потеря интереса к занятиям в пользу более физически активных программ</w:t>
            </w:r>
          </w:p>
          <w:p w:rsidR="00C3713C" w:rsidRPr="00C3713C" w:rsidRDefault="00C3713C" w:rsidP="00C37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C3713C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3. Недостаток базовой подготовки</w:t>
            </w:r>
          </w:p>
        </w:tc>
      </w:tr>
    </w:tbl>
    <w:p w:rsidR="00C3713C" w:rsidRPr="00C3713C" w:rsidRDefault="00C3713C" w:rsidP="00C3713C">
      <w:pPr>
        <w:spacing w:after="160" w:line="259" w:lineRule="auto"/>
      </w:pPr>
    </w:p>
    <w:p w:rsidR="00C3713C" w:rsidRDefault="00C3713C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749F4" w:rsidRDefault="007749F4" w:rsidP="002414A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749F4" w:rsidRPr="009C3B96" w:rsidRDefault="00893DC3" w:rsidP="00C3713C">
      <w:pPr>
        <w:pStyle w:val="a3"/>
        <w:spacing w:before="0" w:beforeAutospacing="0" w:after="0" w:afterAutospacing="0" w:line="360" w:lineRule="auto"/>
        <w:jc w:val="both"/>
        <w:rPr>
          <w:noProof/>
          <w:sz w:val="28"/>
          <w:szCs w:val="28"/>
        </w:rPr>
      </w:pPr>
      <w:r w:rsidRPr="009C3B96">
        <w:rPr>
          <w:noProof/>
          <w:sz w:val="28"/>
          <w:szCs w:val="28"/>
        </w:rPr>
        <w:t xml:space="preserve"> </w:t>
      </w:r>
    </w:p>
    <w:p w:rsidR="00E14D8E" w:rsidRDefault="00E14D8E" w:rsidP="002414A2">
      <w:pPr>
        <w:spacing w:line="360" w:lineRule="auto"/>
        <w:ind w:firstLine="709"/>
        <w:jc w:val="both"/>
      </w:pPr>
    </w:p>
    <w:sectPr w:rsidR="00E14D8E" w:rsidSect="00B74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40"/>
    <w:rsid w:val="000037F8"/>
    <w:rsid w:val="00012E38"/>
    <w:rsid w:val="00094140"/>
    <w:rsid w:val="00166F39"/>
    <w:rsid w:val="002414A2"/>
    <w:rsid w:val="0024282F"/>
    <w:rsid w:val="00412440"/>
    <w:rsid w:val="00537BA8"/>
    <w:rsid w:val="0055407D"/>
    <w:rsid w:val="00567110"/>
    <w:rsid w:val="006D1DC3"/>
    <w:rsid w:val="00734F5B"/>
    <w:rsid w:val="007749F4"/>
    <w:rsid w:val="007A68C0"/>
    <w:rsid w:val="007C7AFF"/>
    <w:rsid w:val="007E05AA"/>
    <w:rsid w:val="00893DC3"/>
    <w:rsid w:val="00975C8F"/>
    <w:rsid w:val="009B2FE2"/>
    <w:rsid w:val="00A47B22"/>
    <w:rsid w:val="00C1471A"/>
    <w:rsid w:val="00C3713C"/>
    <w:rsid w:val="00D91391"/>
    <w:rsid w:val="00DE224B"/>
    <w:rsid w:val="00DE3CE9"/>
    <w:rsid w:val="00E05F24"/>
    <w:rsid w:val="00E14D8E"/>
    <w:rsid w:val="00F2608B"/>
    <w:rsid w:val="00F44F9D"/>
    <w:rsid w:val="00FC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592D"/>
  <w15:docId w15:val="{648279A3-A74A-46DA-B143-8601A78D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77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49F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</dc:creator>
  <cp:keywords/>
  <dc:description/>
  <cp:lastModifiedBy>админ</cp:lastModifiedBy>
  <cp:revision>15</cp:revision>
  <dcterms:created xsi:type="dcterms:W3CDTF">2023-03-26T17:53:00Z</dcterms:created>
  <dcterms:modified xsi:type="dcterms:W3CDTF">2024-04-02T12:52:00Z</dcterms:modified>
</cp:coreProperties>
</file>